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58" w:rsidRPr="003A3ABE" w:rsidRDefault="00030558" w:rsidP="003A3ABE">
      <w:pPr>
        <w:spacing w:line="480" w:lineRule="auto"/>
        <w:jc w:val="center"/>
        <w:rPr>
          <w:rFonts w:cs="David"/>
          <w:sz w:val="40"/>
          <w:szCs w:val="40"/>
          <w:u w:val="single"/>
          <w:rtl/>
        </w:rPr>
      </w:pPr>
      <w:r w:rsidRPr="003A3ABE">
        <w:rPr>
          <w:rFonts w:cs="David" w:hint="cs"/>
          <w:sz w:val="40"/>
          <w:szCs w:val="40"/>
          <w:u w:val="single"/>
          <w:rtl/>
        </w:rPr>
        <w:t>נמלי</w:t>
      </w:r>
      <w:r w:rsidRPr="003A3ABE">
        <w:rPr>
          <w:rFonts w:cs="David"/>
          <w:sz w:val="40"/>
          <w:szCs w:val="40"/>
          <w:u w:val="single"/>
          <w:rtl/>
        </w:rPr>
        <w:t xml:space="preserve"> </w:t>
      </w:r>
      <w:r w:rsidRPr="003A3ABE">
        <w:rPr>
          <w:rFonts w:cs="David" w:hint="cs"/>
          <w:sz w:val="40"/>
          <w:szCs w:val="40"/>
          <w:u w:val="single"/>
          <w:rtl/>
        </w:rPr>
        <w:t>הים</w:t>
      </w:r>
      <w:r w:rsidRPr="003A3ABE">
        <w:rPr>
          <w:rFonts w:cs="David"/>
          <w:sz w:val="40"/>
          <w:szCs w:val="40"/>
          <w:u w:val="single"/>
          <w:rtl/>
        </w:rPr>
        <w:t xml:space="preserve"> – </w:t>
      </w:r>
      <w:r w:rsidRPr="003A3ABE">
        <w:rPr>
          <w:rFonts w:cs="David" w:hint="cs"/>
          <w:sz w:val="40"/>
          <w:szCs w:val="40"/>
          <w:u w:val="single"/>
          <w:rtl/>
        </w:rPr>
        <w:t>השערים</w:t>
      </w:r>
      <w:r w:rsidRPr="003A3ABE">
        <w:rPr>
          <w:rFonts w:cs="David"/>
          <w:sz w:val="40"/>
          <w:szCs w:val="40"/>
          <w:u w:val="single"/>
          <w:rtl/>
        </w:rPr>
        <w:t xml:space="preserve"> </w:t>
      </w:r>
      <w:r w:rsidRPr="003A3ABE">
        <w:rPr>
          <w:rFonts w:cs="David" w:hint="cs"/>
          <w:sz w:val="40"/>
          <w:szCs w:val="40"/>
          <w:u w:val="single"/>
          <w:rtl/>
        </w:rPr>
        <w:t>הכלכליים</w:t>
      </w:r>
      <w:r w:rsidRPr="003A3ABE">
        <w:rPr>
          <w:rFonts w:cs="David"/>
          <w:sz w:val="40"/>
          <w:szCs w:val="40"/>
          <w:u w:val="single"/>
          <w:rtl/>
        </w:rPr>
        <w:t xml:space="preserve"> </w:t>
      </w:r>
      <w:r w:rsidRPr="003A3ABE">
        <w:rPr>
          <w:rFonts w:cs="David" w:hint="cs"/>
          <w:sz w:val="40"/>
          <w:szCs w:val="40"/>
          <w:u w:val="single"/>
          <w:rtl/>
        </w:rPr>
        <w:t>של</w:t>
      </w:r>
      <w:r w:rsidRPr="003A3ABE">
        <w:rPr>
          <w:rFonts w:cs="David"/>
          <w:sz w:val="40"/>
          <w:szCs w:val="40"/>
          <w:u w:val="single"/>
          <w:rtl/>
        </w:rPr>
        <w:t xml:space="preserve"> </w:t>
      </w:r>
      <w:r w:rsidRPr="003A3ABE">
        <w:rPr>
          <w:rFonts w:cs="David" w:hint="cs"/>
          <w:sz w:val="40"/>
          <w:szCs w:val="40"/>
          <w:u w:val="single"/>
          <w:rtl/>
        </w:rPr>
        <w:t>ישראל</w:t>
      </w:r>
    </w:p>
    <w:p w:rsidR="002D380F" w:rsidRDefault="002D380F" w:rsidP="00FF77D1">
      <w:pPr>
        <w:spacing w:line="480" w:lineRule="auto"/>
        <w:rPr>
          <w:rFonts w:cs="David"/>
          <w:sz w:val="24"/>
          <w:szCs w:val="24"/>
          <w:rtl/>
        </w:rPr>
      </w:pPr>
      <w:r w:rsidRPr="002D380F">
        <w:rPr>
          <w:rFonts w:cs="David" w:hint="cs"/>
          <w:sz w:val="24"/>
          <w:szCs w:val="24"/>
          <w:rtl/>
        </w:rPr>
        <w:t>נמלי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הים</w:t>
      </w:r>
      <w:r w:rsidRPr="002D380F">
        <w:rPr>
          <w:rFonts w:cs="David"/>
          <w:sz w:val="24"/>
          <w:szCs w:val="24"/>
          <w:rtl/>
        </w:rPr>
        <w:t xml:space="preserve"> </w:t>
      </w:r>
      <w:r w:rsidR="00FF77D1">
        <w:rPr>
          <w:rFonts w:cs="David" w:hint="cs"/>
          <w:sz w:val="24"/>
          <w:szCs w:val="24"/>
          <w:rtl/>
        </w:rPr>
        <w:t xml:space="preserve"> משנעים 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כ</w:t>
      </w:r>
      <w:r w:rsidRPr="002D380F">
        <w:rPr>
          <w:rFonts w:cs="David"/>
          <w:sz w:val="24"/>
          <w:szCs w:val="24"/>
          <w:rtl/>
        </w:rPr>
        <w:t xml:space="preserve"> -99% </w:t>
      </w:r>
      <w:r w:rsidRPr="002D380F">
        <w:rPr>
          <w:rFonts w:cs="David" w:hint="cs"/>
          <w:sz w:val="24"/>
          <w:szCs w:val="24"/>
          <w:rtl/>
        </w:rPr>
        <w:t>מסחר</w:t>
      </w:r>
      <w:r w:rsidRPr="002D380F">
        <w:rPr>
          <w:rFonts w:cs="David"/>
          <w:sz w:val="24"/>
          <w:szCs w:val="24"/>
          <w:rtl/>
        </w:rPr>
        <w:t xml:space="preserve"> </w:t>
      </w:r>
      <w:r w:rsidR="00FF77D1">
        <w:rPr>
          <w:rFonts w:cs="David" w:hint="cs"/>
          <w:sz w:val="24"/>
          <w:szCs w:val="24"/>
          <w:rtl/>
        </w:rPr>
        <w:t xml:space="preserve">החוץ </w:t>
      </w:r>
      <w:r w:rsidRPr="002D380F">
        <w:rPr>
          <w:rFonts w:cs="David" w:hint="cs"/>
          <w:sz w:val="24"/>
          <w:szCs w:val="24"/>
          <w:rtl/>
        </w:rPr>
        <w:t>של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מדינת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ישראל</w:t>
      </w:r>
      <w:r w:rsidRPr="002D380F">
        <w:rPr>
          <w:rFonts w:cs="David"/>
          <w:sz w:val="24"/>
          <w:szCs w:val="24"/>
          <w:rtl/>
        </w:rPr>
        <w:t xml:space="preserve"> . </w:t>
      </w:r>
      <w:r w:rsidRPr="002D380F">
        <w:rPr>
          <w:rFonts w:cs="David" w:hint="cs"/>
          <w:sz w:val="24"/>
          <w:szCs w:val="24"/>
          <w:rtl/>
        </w:rPr>
        <w:t>הצורך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בפעילות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ימית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יעילה</w:t>
      </w:r>
      <w:r w:rsidRPr="002D380F">
        <w:rPr>
          <w:rFonts w:cs="David"/>
          <w:sz w:val="24"/>
          <w:szCs w:val="24"/>
          <w:rtl/>
        </w:rPr>
        <w:t xml:space="preserve">, </w:t>
      </w:r>
      <w:r w:rsidRPr="002D380F">
        <w:rPr>
          <w:rFonts w:cs="David" w:hint="cs"/>
          <w:sz w:val="24"/>
          <w:szCs w:val="24"/>
          <w:rtl/>
        </w:rPr>
        <w:t>ואיכותית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חייב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את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חברת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נמלי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ישראל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להמשיך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לפתח</w:t>
      </w:r>
      <w:r w:rsidRPr="002D380F">
        <w:rPr>
          <w:rFonts w:cs="David"/>
          <w:sz w:val="24"/>
          <w:szCs w:val="24"/>
          <w:rtl/>
        </w:rPr>
        <w:t xml:space="preserve">, </w:t>
      </w:r>
      <w:r w:rsidRPr="002D380F">
        <w:rPr>
          <w:rFonts w:cs="David" w:hint="cs"/>
          <w:sz w:val="24"/>
          <w:szCs w:val="24"/>
          <w:rtl/>
        </w:rPr>
        <w:t>לקדם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ולשדרג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את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התשתית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הלאומית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הנמלית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של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המדינה</w:t>
      </w:r>
      <w:r w:rsidRPr="002D380F">
        <w:rPr>
          <w:rFonts w:cs="David"/>
          <w:sz w:val="24"/>
          <w:szCs w:val="24"/>
          <w:rtl/>
        </w:rPr>
        <w:t xml:space="preserve">, </w:t>
      </w:r>
      <w:r w:rsidRPr="002D380F">
        <w:rPr>
          <w:rFonts w:cs="David" w:hint="cs"/>
          <w:sz w:val="24"/>
          <w:szCs w:val="24"/>
          <w:rtl/>
        </w:rPr>
        <w:t>מתוך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ראייה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אסטרטגית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לטווח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הארוך</w:t>
      </w:r>
      <w:r w:rsidRPr="002D380F">
        <w:rPr>
          <w:rFonts w:cs="David"/>
          <w:sz w:val="24"/>
          <w:szCs w:val="24"/>
          <w:rtl/>
        </w:rPr>
        <w:t xml:space="preserve">, </w:t>
      </w:r>
      <w:r w:rsidRPr="002D380F">
        <w:rPr>
          <w:rFonts w:cs="David" w:hint="cs"/>
          <w:sz w:val="24"/>
          <w:szCs w:val="24"/>
          <w:rtl/>
        </w:rPr>
        <w:t>הרואה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בנמלים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כלי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הכרחי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לפעילות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סחר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החוץ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ויצירת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תחרות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בריאה</w:t>
      </w:r>
      <w:r w:rsidRPr="002D380F">
        <w:rPr>
          <w:rFonts w:cs="David"/>
          <w:sz w:val="24"/>
          <w:szCs w:val="24"/>
          <w:rtl/>
        </w:rPr>
        <w:t xml:space="preserve">, </w:t>
      </w:r>
      <w:r w:rsidRPr="002D380F">
        <w:rPr>
          <w:rFonts w:cs="David" w:hint="cs"/>
          <w:sz w:val="24"/>
          <w:szCs w:val="24"/>
          <w:rtl/>
        </w:rPr>
        <w:t>שעתידה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להביא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להורדת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המחירים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והוזלת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יוקר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המחיה</w:t>
      </w:r>
      <w:r w:rsidRPr="002D380F">
        <w:rPr>
          <w:rFonts w:cs="David"/>
          <w:sz w:val="24"/>
          <w:szCs w:val="24"/>
          <w:rtl/>
        </w:rPr>
        <w:t>.</w:t>
      </w:r>
    </w:p>
    <w:p w:rsidR="002D380F" w:rsidRDefault="002D380F" w:rsidP="00FF77D1">
      <w:pPr>
        <w:spacing w:line="480" w:lineRule="auto"/>
        <w:rPr>
          <w:rFonts w:cs="David"/>
          <w:sz w:val="24"/>
          <w:szCs w:val="24"/>
          <w:rtl/>
        </w:rPr>
      </w:pPr>
      <w:r w:rsidRPr="002D380F">
        <w:rPr>
          <w:rFonts w:cs="David" w:hint="cs"/>
          <w:sz w:val="24"/>
          <w:szCs w:val="24"/>
          <w:rtl/>
        </w:rPr>
        <w:t>פתיחת</w:t>
      </w:r>
      <w:r>
        <w:rPr>
          <w:rFonts w:cs="David" w:hint="cs"/>
          <w:sz w:val="24"/>
          <w:szCs w:val="24"/>
          <w:rtl/>
        </w:rPr>
        <w:t xml:space="preserve">ו של נמל המפרץ בספטמבר האחרון ופתיחת נמל הדרום, </w:t>
      </w:r>
      <w:r w:rsidRPr="002D380F">
        <w:rPr>
          <w:rFonts w:cs="David" w:hint="cs"/>
          <w:sz w:val="24"/>
          <w:szCs w:val="24"/>
          <w:rtl/>
        </w:rPr>
        <w:t>שצפוי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להיפתח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בשבועות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הקרובים</w:t>
      </w:r>
      <w:r w:rsidRPr="002D380F">
        <w:rPr>
          <w:rFonts w:cs="David"/>
          <w:sz w:val="24"/>
          <w:szCs w:val="24"/>
          <w:rtl/>
        </w:rPr>
        <w:t xml:space="preserve">, </w:t>
      </w:r>
      <w:r w:rsidRPr="002D380F">
        <w:rPr>
          <w:rFonts w:cs="David" w:hint="cs"/>
          <w:sz w:val="24"/>
          <w:szCs w:val="24"/>
          <w:rtl/>
        </w:rPr>
        <w:t>הוציאה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אל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הפועל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את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רפורמת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הנמלים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במטרה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ליצור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תחרות</w:t>
      </w:r>
      <w:r w:rsidRPr="002D380F">
        <w:rPr>
          <w:rFonts w:cs="David"/>
          <w:sz w:val="24"/>
          <w:szCs w:val="24"/>
          <w:rtl/>
        </w:rPr>
        <w:t xml:space="preserve"> </w:t>
      </w:r>
      <w:proofErr w:type="spellStart"/>
      <w:r w:rsidRPr="002D380F">
        <w:rPr>
          <w:rFonts w:cs="David" w:hint="cs"/>
          <w:sz w:val="24"/>
          <w:szCs w:val="24"/>
          <w:rtl/>
        </w:rPr>
        <w:t>אמיתית</w:t>
      </w:r>
      <w:proofErr w:type="spellEnd"/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בין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כלל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הנמלים</w:t>
      </w:r>
      <w:r w:rsidR="00FF77D1">
        <w:rPr>
          <w:rFonts w:cs="David" w:hint="cs"/>
          <w:sz w:val="24"/>
          <w:szCs w:val="24"/>
          <w:rtl/>
        </w:rPr>
        <w:t xml:space="preserve"> אשר</w:t>
      </w:r>
      <w:r>
        <w:rPr>
          <w:rFonts w:cs="David" w:hint="cs"/>
          <w:sz w:val="24"/>
          <w:szCs w:val="24"/>
          <w:rtl/>
        </w:rPr>
        <w:t xml:space="preserve"> ת</w:t>
      </w:r>
      <w:r w:rsidRPr="002D380F">
        <w:rPr>
          <w:rFonts w:cs="David" w:hint="cs"/>
          <w:sz w:val="24"/>
          <w:szCs w:val="24"/>
          <w:rtl/>
        </w:rPr>
        <w:t>שפיע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על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המשק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הישראלי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כולו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ותבטיח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הקטנת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התלות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של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המשק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הישראלי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בנמלים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אחרים</w:t>
      </w:r>
      <w:r w:rsidR="00FF77D1">
        <w:rPr>
          <w:rFonts w:cs="David" w:hint="cs"/>
          <w:sz w:val="24"/>
          <w:szCs w:val="24"/>
          <w:rtl/>
        </w:rPr>
        <w:t xml:space="preserve"> </w:t>
      </w:r>
      <w:r w:rsidRPr="002D380F">
        <w:rPr>
          <w:rFonts w:cs="David"/>
          <w:sz w:val="24"/>
          <w:szCs w:val="24"/>
          <w:rtl/>
        </w:rPr>
        <w:t xml:space="preserve">, </w:t>
      </w:r>
      <w:r w:rsidRPr="002D380F">
        <w:rPr>
          <w:rFonts w:cs="David" w:hint="cs"/>
          <w:sz w:val="24"/>
          <w:szCs w:val="24"/>
          <w:rtl/>
        </w:rPr>
        <w:t>תחסוך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זמן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וכסף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רב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ליבואנים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ויצואנים</w:t>
      </w:r>
      <w:r w:rsidRPr="002D380F">
        <w:rPr>
          <w:rFonts w:cs="David"/>
          <w:sz w:val="24"/>
          <w:szCs w:val="24"/>
          <w:rtl/>
        </w:rPr>
        <w:t xml:space="preserve">, </w:t>
      </w:r>
      <w:r w:rsidRPr="002D380F">
        <w:rPr>
          <w:rFonts w:cs="David" w:hint="cs"/>
          <w:sz w:val="24"/>
          <w:szCs w:val="24"/>
          <w:rtl/>
        </w:rPr>
        <w:t>תספק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לתושבי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ערי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הנמל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והמטרופולין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אלפי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מקומות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עבודה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ופעילות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כלכלית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המוערכת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במיליארדי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שקלים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ותייצר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תחרות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בריאה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בין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הנמלים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שבסופו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של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דבר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יביאו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להוזלת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העלויות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למגוון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רחב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של</w:t>
      </w:r>
      <w:r w:rsidRPr="002D380F">
        <w:rPr>
          <w:rFonts w:cs="David"/>
          <w:sz w:val="24"/>
          <w:szCs w:val="24"/>
          <w:rtl/>
        </w:rPr>
        <w:t xml:space="preserve"> </w:t>
      </w:r>
      <w:r w:rsidRPr="002D380F">
        <w:rPr>
          <w:rFonts w:cs="David" w:hint="cs"/>
          <w:sz w:val="24"/>
          <w:szCs w:val="24"/>
          <w:rtl/>
        </w:rPr>
        <w:t>מוצרים</w:t>
      </w:r>
      <w:r w:rsidRPr="002D380F">
        <w:rPr>
          <w:rFonts w:cs="David"/>
          <w:sz w:val="24"/>
          <w:szCs w:val="24"/>
          <w:rtl/>
        </w:rPr>
        <w:t>.</w:t>
      </w:r>
    </w:p>
    <w:p w:rsidR="002D380F" w:rsidRDefault="002737B5" w:rsidP="00FF77D1">
      <w:pPr>
        <w:spacing w:line="48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חברת נמלי ישראל מטמיעה בשנים האחרונות </w:t>
      </w:r>
      <w:r w:rsidR="00226C17">
        <w:rPr>
          <w:rFonts w:cs="David" w:hint="cs"/>
          <w:sz w:val="24"/>
          <w:szCs w:val="24"/>
          <w:rtl/>
        </w:rPr>
        <w:t>את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מודל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ה</w:t>
      </w:r>
      <w:r w:rsidR="002D380F" w:rsidRPr="002D380F">
        <w:rPr>
          <w:rFonts w:cs="David"/>
          <w:sz w:val="24"/>
          <w:szCs w:val="24"/>
          <w:rtl/>
        </w:rPr>
        <w:t xml:space="preserve">- </w:t>
      </w:r>
      <w:r w:rsidR="002D380F" w:rsidRPr="002D380F">
        <w:rPr>
          <w:rFonts w:cs="David"/>
          <w:sz w:val="24"/>
          <w:szCs w:val="24"/>
        </w:rPr>
        <w:t>Landlord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הרווח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בנמלים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המודרניים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בעולם</w:t>
      </w:r>
      <w:r w:rsidR="002D380F" w:rsidRPr="002D380F">
        <w:rPr>
          <w:rFonts w:cs="David"/>
          <w:sz w:val="24"/>
          <w:szCs w:val="24"/>
          <w:rtl/>
        </w:rPr>
        <w:t xml:space="preserve">. </w:t>
      </w:r>
      <w:r w:rsidR="002D380F" w:rsidRPr="002D380F">
        <w:rPr>
          <w:rFonts w:cs="David" w:hint="cs"/>
          <w:sz w:val="24"/>
          <w:szCs w:val="24"/>
          <w:rtl/>
        </w:rPr>
        <w:t>מודל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26C17">
        <w:rPr>
          <w:rFonts w:cs="David" w:hint="cs"/>
          <w:sz w:val="24"/>
          <w:szCs w:val="24"/>
          <w:rtl/>
        </w:rPr>
        <w:t xml:space="preserve">זה </w:t>
      </w:r>
      <w:r w:rsidR="002D380F" w:rsidRPr="002D380F">
        <w:rPr>
          <w:rFonts w:cs="David" w:hint="cs"/>
          <w:sz w:val="24"/>
          <w:szCs w:val="24"/>
          <w:rtl/>
        </w:rPr>
        <w:t>ע</w:t>
      </w:r>
      <w:r w:rsidR="00226C17">
        <w:rPr>
          <w:rFonts w:cs="David" w:hint="cs"/>
          <w:sz w:val="24"/>
          <w:szCs w:val="24"/>
          <w:rtl/>
        </w:rPr>
        <w:t>ו</w:t>
      </w:r>
      <w:r w:rsidR="002D380F" w:rsidRPr="002D380F">
        <w:rPr>
          <w:rFonts w:cs="David" w:hint="cs"/>
          <w:sz w:val="24"/>
          <w:szCs w:val="24"/>
          <w:rtl/>
        </w:rPr>
        <w:t>מד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בבסיס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השינוי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המבני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בנמלים</w:t>
      </w:r>
      <w:r w:rsidR="00226C17">
        <w:rPr>
          <w:rFonts w:cs="David" w:hint="cs"/>
          <w:sz w:val="24"/>
          <w:szCs w:val="24"/>
          <w:rtl/>
        </w:rPr>
        <w:t xml:space="preserve"> בישראל</w:t>
      </w:r>
      <w:r w:rsidR="002D380F" w:rsidRPr="002D380F">
        <w:rPr>
          <w:rFonts w:cs="David"/>
          <w:sz w:val="24"/>
          <w:szCs w:val="24"/>
          <w:rtl/>
        </w:rPr>
        <w:t xml:space="preserve">, </w:t>
      </w:r>
      <w:r w:rsidR="002D380F" w:rsidRPr="002D380F">
        <w:rPr>
          <w:rFonts w:cs="David" w:hint="cs"/>
          <w:sz w:val="24"/>
          <w:szCs w:val="24"/>
          <w:rtl/>
        </w:rPr>
        <w:t>ומבוסס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על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עקרון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ההפרדה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בין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פיתוח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תשתיות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לאומיות</w:t>
      </w:r>
      <w:r w:rsidR="002D380F" w:rsidRPr="002D380F">
        <w:rPr>
          <w:rFonts w:cs="David"/>
          <w:sz w:val="24"/>
          <w:szCs w:val="24"/>
          <w:rtl/>
        </w:rPr>
        <w:t xml:space="preserve"> ,</w:t>
      </w:r>
      <w:r w:rsidR="002D380F" w:rsidRPr="002D380F">
        <w:rPr>
          <w:rFonts w:cs="David" w:hint="cs"/>
          <w:sz w:val="24"/>
          <w:szCs w:val="24"/>
          <w:rtl/>
        </w:rPr>
        <w:t>שנעשה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ע</w:t>
      </w:r>
      <w:r w:rsidR="002D380F" w:rsidRPr="002D380F">
        <w:rPr>
          <w:rFonts w:cs="David"/>
          <w:sz w:val="24"/>
          <w:szCs w:val="24"/>
          <w:rtl/>
        </w:rPr>
        <w:t>"</w:t>
      </w:r>
      <w:r w:rsidR="002D380F" w:rsidRPr="002D380F">
        <w:rPr>
          <w:rFonts w:cs="David" w:hint="cs"/>
          <w:sz w:val="24"/>
          <w:szCs w:val="24"/>
          <w:rtl/>
        </w:rPr>
        <w:t>י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זרוע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של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המדינה</w:t>
      </w:r>
      <w:r w:rsidR="002D380F" w:rsidRPr="002D380F">
        <w:rPr>
          <w:rFonts w:cs="David"/>
          <w:sz w:val="24"/>
          <w:szCs w:val="24"/>
          <w:rtl/>
        </w:rPr>
        <w:t xml:space="preserve">, </w:t>
      </w:r>
      <w:r w:rsidR="002D380F" w:rsidRPr="002D380F">
        <w:rPr>
          <w:rFonts w:cs="David" w:hint="cs"/>
          <w:sz w:val="24"/>
          <w:szCs w:val="24"/>
          <w:rtl/>
        </w:rPr>
        <w:t>לבין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התפעול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השוטף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של</w:t>
      </w:r>
      <w:r w:rsidR="002D380F" w:rsidRPr="002D380F">
        <w:rPr>
          <w:rFonts w:cs="David"/>
          <w:sz w:val="24"/>
          <w:szCs w:val="24"/>
          <w:rtl/>
        </w:rPr>
        <w:t xml:space="preserve">  </w:t>
      </w:r>
      <w:r w:rsidR="002D380F" w:rsidRPr="002D380F">
        <w:rPr>
          <w:rFonts w:cs="David" w:hint="cs"/>
          <w:sz w:val="24"/>
          <w:szCs w:val="24"/>
          <w:rtl/>
        </w:rPr>
        <w:t>המסופים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השונים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במרחב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הנמל</w:t>
      </w:r>
      <w:r w:rsidR="002D380F" w:rsidRPr="002D380F">
        <w:rPr>
          <w:rFonts w:cs="David"/>
          <w:sz w:val="24"/>
          <w:szCs w:val="24"/>
          <w:rtl/>
        </w:rPr>
        <w:t xml:space="preserve">, </w:t>
      </w:r>
      <w:r w:rsidR="002D380F" w:rsidRPr="002D380F">
        <w:rPr>
          <w:rFonts w:cs="David" w:hint="cs"/>
          <w:sz w:val="24"/>
          <w:szCs w:val="24"/>
          <w:rtl/>
        </w:rPr>
        <w:t>המתבצע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על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ידי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חברות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פרטיות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מתחרות</w:t>
      </w:r>
      <w:r w:rsidR="002D380F" w:rsidRPr="002D380F">
        <w:rPr>
          <w:rFonts w:cs="David"/>
          <w:sz w:val="24"/>
          <w:szCs w:val="24"/>
          <w:rtl/>
        </w:rPr>
        <w:t xml:space="preserve">. </w:t>
      </w:r>
      <w:r w:rsidR="00226C17">
        <w:rPr>
          <w:rFonts w:cs="David" w:hint="cs"/>
          <w:sz w:val="24"/>
          <w:szCs w:val="24"/>
          <w:rtl/>
        </w:rPr>
        <w:t xml:space="preserve">כחלק מהרפורמה הרחיבה החברה את פעילותה במספר תחומים. </w:t>
      </w:r>
      <w:r w:rsidR="00AF7E7C">
        <w:rPr>
          <w:rFonts w:cs="David" w:hint="cs"/>
          <w:sz w:val="24"/>
          <w:szCs w:val="24"/>
          <w:rtl/>
        </w:rPr>
        <w:t xml:space="preserve">בשנה האחרונה עברו </w:t>
      </w:r>
      <w:r w:rsidR="002D380F" w:rsidRPr="002D380F">
        <w:rPr>
          <w:rFonts w:cs="David" w:hint="cs"/>
          <w:sz w:val="24"/>
          <w:szCs w:val="24"/>
          <w:rtl/>
        </w:rPr>
        <w:t>מחלקות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הים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של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נמלי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חיפה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ואשדוד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335ADD">
        <w:rPr>
          <w:rFonts w:cs="David" w:hint="cs"/>
          <w:sz w:val="24"/>
          <w:szCs w:val="24"/>
          <w:rtl/>
        </w:rPr>
        <w:t xml:space="preserve">תחת ניהולה של חנ"י </w:t>
      </w:r>
      <w:r w:rsidR="00AF7E7C">
        <w:rPr>
          <w:rFonts w:cs="David" w:hint="cs"/>
          <w:sz w:val="24"/>
          <w:szCs w:val="24"/>
          <w:rtl/>
        </w:rPr>
        <w:t xml:space="preserve">במטרה </w:t>
      </w:r>
      <w:r w:rsidR="002D380F" w:rsidRPr="002D380F">
        <w:rPr>
          <w:rFonts w:cs="David" w:hint="cs"/>
          <w:sz w:val="24"/>
          <w:szCs w:val="24"/>
          <w:rtl/>
        </w:rPr>
        <w:t>להבטיח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את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הגברת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התחרות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והיעילות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בין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הנמלים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הקיימים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והחדשים</w:t>
      </w:r>
      <w:r w:rsidR="00AF7E7C">
        <w:rPr>
          <w:rFonts w:cs="David" w:hint="cs"/>
          <w:sz w:val="24"/>
          <w:szCs w:val="24"/>
          <w:rtl/>
        </w:rPr>
        <w:t xml:space="preserve"> על ידי העלאת </w:t>
      </w:r>
      <w:r w:rsidR="002D380F" w:rsidRPr="002D380F">
        <w:rPr>
          <w:rFonts w:cs="David" w:hint="cs"/>
          <w:sz w:val="24"/>
          <w:szCs w:val="24"/>
          <w:rtl/>
        </w:rPr>
        <w:t>רמת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שירות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AF7E7C">
        <w:rPr>
          <w:rFonts w:cs="David" w:hint="cs"/>
          <w:sz w:val="24"/>
          <w:szCs w:val="24"/>
          <w:rtl/>
        </w:rPr>
        <w:t>ש</w:t>
      </w:r>
      <w:r w:rsidR="002D380F" w:rsidRPr="002D380F">
        <w:rPr>
          <w:rFonts w:cs="David" w:hint="cs"/>
          <w:sz w:val="24"/>
          <w:szCs w:val="24"/>
          <w:rtl/>
        </w:rPr>
        <w:t>תביא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להוזלת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מחירים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באמצעות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שירותי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תעבורה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ימית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שוויוניים</w:t>
      </w:r>
      <w:r w:rsidR="002D380F" w:rsidRPr="002D380F">
        <w:rPr>
          <w:rFonts w:cs="David"/>
          <w:sz w:val="24"/>
          <w:szCs w:val="24"/>
          <w:rtl/>
        </w:rPr>
        <w:t xml:space="preserve">, </w:t>
      </w:r>
      <w:r w:rsidR="002D380F" w:rsidRPr="002D380F">
        <w:rPr>
          <w:rFonts w:cs="David" w:hint="cs"/>
          <w:sz w:val="24"/>
          <w:szCs w:val="24"/>
          <w:rtl/>
        </w:rPr>
        <w:t>יעילים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ובטיחותיים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לכלל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הלקוחות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במרחב</w:t>
      </w:r>
      <w:r w:rsidR="002D380F" w:rsidRPr="002D380F">
        <w:rPr>
          <w:rFonts w:cs="David"/>
          <w:sz w:val="24"/>
          <w:szCs w:val="24"/>
          <w:rtl/>
        </w:rPr>
        <w:t xml:space="preserve"> </w:t>
      </w:r>
      <w:r w:rsidR="002D380F" w:rsidRPr="002D380F">
        <w:rPr>
          <w:rFonts w:cs="David" w:hint="cs"/>
          <w:sz w:val="24"/>
          <w:szCs w:val="24"/>
          <w:rtl/>
        </w:rPr>
        <w:t>הנמלי</w:t>
      </w:r>
      <w:r w:rsidR="002D380F" w:rsidRPr="002D380F">
        <w:rPr>
          <w:rFonts w:cs="David"/>
          <w:sz w:val="24"/>
          <w:szCs w:val="24"/>
          <w:rtl/>
        </w:rPr>
        <w:t>.</w:t>
      </w:r>
      <w:r w:rsidR="002D380F">
        <w:rPr>
          <w:rFonts w:cs="David" w:hint="cs"/>
          <w:sz w:val="24"/>
          <w:szCs w:val="24"/>
          <w:rtl/>
        </w:rPr>
        <w:t xml:space="preserve"> </w:t>
      </w:r>
    </w:p>
    <w:p w:rsidR="00226C17" w:rsidRDefault="00500672" w:rsidP="00226C17">
      <w:pPr>
        <w:spacing w:line="480" w:lineRule="auto"/>
        <w:rPr>
          <w:rFonts w:cs="David"/>
          <w:sz w:val="24"/>
          <w:szCs w:val="24"/>
          <w:rtl/>
        </w:rPr>
      </w:pPr>
      <w:r w:rsidRPr="00500672">
        <w:rPr>
          <w:rFonts w:cs="David" w:hint="cs"/>
          <w:sz w:val="24"/>
          <w:szCs w:val="24"/>
          <w:rtl/>
        </w:rPr>
        <w:t>בשונה</w:t>
      </w:r>
      <w:r w:rsidRPr="00500672">
        <w:rPr>
          <w:rFonts w:cs="David"/>
          <w:sz w:val="24"/>
          <w:szCs w:val="24"/>
          <w:rtl/>
        </w:rPr>
        <w:t xml:space="preserve"> </w:t>
      </w:r>
      <w:proofErr w:type="spellStart"/>
      <w:r w:rsidRPr="00500672">
        <w:rPr>
          <w:rFonts w:cs="David" w:hint="cs"/>
          <w:sz w:val="24"/>
          <w:szCs w:val="24"/>
          <w:rtl/>
        </w:rPr>
        <w:t>מבעבר</w:t>
      </w:r>
      <w:proofErr w:type="spellEnd"/>
      <w:r w:rsidRPr="00500672">
        <w:rPr>
          <w:rFonts w:cs="David"/>
          <w:sz w:val="24"/>
          <w:szCs w:val="24"/>
          <w:rtl/>
        </w:rPr>
        <w:t xml:space="preserve">, </w:t>
      </w:r>
      <w:r w:rsidRPr="00500672">
        <w:rPr>
          <w:rFonts w:cs="David" w:hint="cs"/>
          <w:sz w:val="24"/>
          <w:szCs w:val="24"/>
          <w:rtl/>
        </w:rPr>
        <w:t>חברת</w:t>
      </w:r>
      <w:r w:rsidRPr="00500672">
        <w:rPr>
          <w:rFonts w:cs="David"/>
          <w:sz w:val="24"/>
          <w:szCs w:val="24"/>
          <w:rtl/>
        </w:rPr>
        <w:t xml:space="preserve"> </w:t>
      </w:r>
      <w:r w:rsidRPr="00500672">
        <w:rPr>
          <w:rFonts w:cs="David" w:hint="cs"/>
          <w:sz w:val="24"/>
          <w:szCs w:val="24"/>
          <w:rtl/>
        </w:rPr>
        <w:t>נמלי</w:t>
      </w:r>
      <w:r w:rsidRPr="00500672">
        <w:rPr>
          <w:rFonts w:cs="David"/>
          <w:sz w:val="24"/>
          <w:szCs w:val="24"/>
          <w:rtl/>
        </w:rPr>
        <w:t xml:space="preserve"> </w:t>
      </w:r>
      <w:r w:rsidRPr="00500672">
        <w:rPr>
          <w:rFonts w:cs="David" w:hint="cs"/>
          <w:sz w:val="24"/>
          <w:szCs w:val="24"/>
          <w:rtl/>
        </w:rPr>
        <w:t>ישראל</w:t>
      </w:r>
      <w:r w:rsidRPr="00500672">
        <w:rPr>
          <w:rFonts w:cs="David"/>
          <w:sz w:val="24"/>
          <w:szCs w:val="24"/>
          <w:rtl/>
        </w:rPr>
        <w:t xml:space="preserve"> </w:t>
      </w:r>
      <w:r w:rsidRPr="00500672">
        <w:rPr>
          <w:rFonts w:cs="David" w:hint="cs"/>
          <w:sz w:val="24"/>
          <w:szCs w:val="24"/>
          <w:rtl/>
        </w:rPr>
        <w:t>מקדמת</w:t>
      </w:r>
      <w:r w:rsidRPr="00500672">
        <w:rPr>
          <w:rFonts w:cs="David"/>
          <w:sz w:val="24"/>
          <w:szCs w:val="24"/>
          <w:rtl/>
        </w:rPr>
        <w:t xml:space="preserve"> </w:t>
      </w:r>
      <w:r w:rsidRPr="00500672">
        <w:rPr>
          <w:rFonts w:cs="David" w:hint="cs"/>
          <w:sz w:val="24"/>
          <w:szCs w:val="24"/>
          <w:rtl/>
        </w:rPr>
        <w:t>בשנים</w:t>
      </w:r>
      <w:r w:rsidRPr="00500672">
        <w:rPr>
          <w:rFonts w:cs="David"/>
          <w:sz w:val="24"/>
          <w:szCs w:val="24"/>
          <w:rtl/>
        </w:rPr>
        <w:t xml:space="preserve"> </w:t>
      </w:r>
      <w:r w:rsidRPr="00500672">
        <w:rPr>
          <w:rFonts w:cs="David" w:hint="cs"/>
          <w:sz w:val="24"/>
          <w:szCs w:val="24"/>
          <w:rtl/>
        </w:rPr>
        <w:t>האחרונות</w:t>
      </w:r>
      <w:r w:rsidRPr="00500672">
        <w:rPr>
          <w:rFonts w:cs="David"/>
          <w:sz w:val="24"/>
          <w:szCs w:val="24"/>
          <w:rtl/>
        </w:rPr>
        <w:t xml:space="preserve"> </w:t>
      </w:r>
      <w:proofErr w:type="spellStart"/>
      <w:r w:rsidRPr="00500672">
        <w:rPr>
          <w:rFonts w:cs="David" w:hint="cs"/>
          <w:sz w:val="24"/>
          <w:szCs w:val="24"/>
          <w:rtl/>
        </w:rPr>
        <w:t>פרויקטי</w:t>
      </w:r>
      <w:proofErr w:type="spellEnd"/>
      <w:r w:rsidRPr="00500672">
        <w:rPr>
          <w:rFonts w:cs="David"/>
          <w:sz w:val="24"/>
          <w:szCs w:val="24"/>
          <w:rtl/>
        </w:rPr>
        <w:t xml:space="preserve"> </w:t>
      </w:r>
      <w:r w:rsidRPr="00500672">
        <w:rPr>
          <w:rFonts w:cs="David" w:hint="cs"/>
          <w:sz w:val="24"/>
          <w:szCs w:val="24"/>
          <w:rtl/>
        </w:rPr>
        <w:t>תשתיות</w:t>
      </w:r>
      <w:r w:rsidRPr="00500672">
        <w:rPr>
          <w:rFonts w:cs="David"/>
          <w:sz w:val="24"/>
          <w:szCs w:val="24"/>
          <w:rtl/>
        </w:rPr>
        <w:t xml:space="preserve"> </w:t>
      </w:r>
      <w:r w:rsidRPr="00500672">
        <w:rPr>
          <w:rFonts w:cs="David" w:hint="cs"/>
          <w:sz w:val="24"/>
          <w:szCs w:val="24"/>
          <w:rtl/>
        </w:rPr>
        <w:t>מורכבים</w:t>
      </w:r>
      <w:r w:rsidRPr="00500672">
        <w:rPr>
          <w:rFonts w:cs="David"/>
          <w:sz w:val="24"/>
          <w:szCs w:val="24"/>
          <w:rtl/>
        </w:rPr>
        <w:t xml:space="preserve"> </w:t>
      </w:r>
      <w:r w:rsidRPr="00500672">
        <w:rPr>
          <w:rFonts w:cs="David" w:hint="cs"/>
          <w:sz w:val="24"/>
          <w:szCs w:val="24"/>
          <w:rtl/>
        </w:rPr>
        <w:t>לא</w:t>
      </w:r>
      <w:r w:rsidRPr="00500672">
        <w:rPr>
          <w:rFonts w:cs="David"/>
          <w:sz w:val="24"/>
          <w:szCs w:val="24"/>
          <w:rtl/>
        </w:rPr>
        <w:t xml:space="preserve"> </w:t>
      </w:r>
      <w:r w:rsidRPr="00500672">
        <w:rPr>
          <w:rFonts w:cs="David" w:hint="cs"/>
          <w:sz w:val="24"/>
          <w:szCs w:val="24"/>
          <w:rtl/>
        </w:rPr>
        <w:t>רק</w:t>
      </w:r>
      <w:r w:rsidRPr="00500672">
        <w:rPr>
          <w:rFonts w:cs="David"/>
          <w:sz w:val="24"/>
          <w:szCs w:val="24"/>
          <w:rtl/>
        </w:rPr>
        <w:t xml:space="preserve"> </w:t>
      </w:r>
      <w:r w:rsidRPr="00500672">
        <w:rPr>
          <w:rFonts w:cs="David" w:hint="cs"/>
          <w:sz w:val="24"/>
          <w:szCs w:val="24"/>
          <w:rtl/>
        </w:rPr>
        <w:t>בתחום</w:t>
      </w:r>
      <w:r w:rsidRPr="00500672">
        <w:rPr>
          <w:rFonts w:cs="David"/>
          <w:sz w:val="24"/>
          <w:szCs w:val="24"/>
          <w:rtl/>
        </w:rPr>
        <w:t xml:space="preserve"> </w:t>
      </w:r>
      <w:r w:rsidRPr="00500672">
        <w:rPr>
          <w:rFonts w:cs="David" w:hint="cs"/>
          <w:sz w:val="24"/>
          <w:szCs w:val="24"/>
          <w:rtl/>
        </w:rPr>
        <w:t>הימי</w:t>
      </w:r>
      <w:r w:rsidRPr="00500672">
        <w:rPr>
          <w:rFonts w:cs="David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 xml:space="preserve">לאחרונה קיבלה לידה </w:t>
      </w:r>
      <w:r w:rsidR="00226C17">
        <w:rPr>
          <w:rFonts w:cs="David" w:hint="cs"/>
          <w:sz w:val="24"/>
          <w:szCs w:val="24"/>
          <w:rtl/>
        </w:rPr>
        <w:t xml:space="preserve">לקדם ולפתח </w:t>
      </w:r>
      <w:r>
        <w:rPr>
          <w:rFonts w:cs="David" w:hint="cs"/>
          <w:sz w:val="24"/>
          <w:szCs w:val="24"/>
          <w:rtl/>
        </w:rPr>
        <w:t>מערכת דרכים מתקדמת, נוחה ונגישה שתחבר את באי הנמל</w:t>
      </w:r>
      <w:r w:rsidR="00226C17">
        <w:rPr>
          <w:rFonts w:cs="David" w:hint="cs"/>
          <w:sz w:val="24"/>
          <w:szCs w:val="24"/>
          <w:rtl/>
        </w:rPr>
        <w:t>ים</w:t>
      </w:r>
      <w:r>
        <w:rPr>
          <w:rFonts w:cs="David" w:hint="cs"/>
          <w:sz w:val="24"/>
          <w:szCs w:val="24"/>
          <w:rtl/>
        </w:rPr>
        <w:t xml:space="preserve"> לצירי התחבורה הראשיים </w:t>
      </w:r>
      <w:r w:rsidR="00FF77D1">
        <w:rPr>
          <w:rFonts w:cs="David" w:hint="cs"/>
          <w:sz w:val="24"/>
          <w:szCs w:val="24"/>
          <w:rtl/>
        </w:rPr>
        <w:t xml:space="preserve">בחיפה ובאשדוד </w:t>
      </w:r>
      <w:r>
        <w:rPr>
          <w:rFonts w:cs="David" w:hint="cs"/>
          <w:sz w:val="24"/>
          <w:szCs w:val="24"/>
          <w:rtl/>
        </w:rPr>
        <w:t xml:space="preserve">ותקל על עומסי התנועה בערים. </w:t>
      </w:r>
      <w:r w:rsidR="00226C17">
        <w:rPr>
          <w:rFonts w:cs="David" w:hint="cs"/>
          <w:sz w:val="24"/>
          <w:szCs w:val="24"/>
          <w:rtl/>
        </w:rPr>
        <w:t>בחיפה</w:t>
      </w:r>
      <w:r w:rsidR="00FF77D1">
        <w:rPr>
          <w:rFonts w:cs="David" w:hint="cs"/>
          <w:sz w:val="24"/>
          <w:szCs w:val="24"/>
          <w:rtl/>
        </w:rPr>
        <w:t xml:space="preserve"> לדוגמה</w:t>
      </w:r>
      <w:r w:rsidR="00226C17">
        <w:rPr>
          <w:rFonts w:cs="David" w:hint="cs"/>
          <w:sz w:val="24"/>
          <w:szCs w:val="24"/>
          <w:rtl/>
        </w:rPr>
        <w:t xml:space="preserve">, </w:t>
      </w:r>
      <w:r w:rsidRPr="00A61790">
        <w:rPr>
          <w:rFonts w:cs="David" w:hint="cs"/>
          <w:sz w:val="24"/>
          <w:szCs w:val="24"/>
          <w:rtl/>
        </w:rPr>
        <w:t xml:space="preserve">פרויקט </w:t>
      </w:r>
      <w:r>
        <w:rPr>
          <w:rFonts w:cs="David" w:hint="cs"/>
          <w:sz w:val="24"/>
          <w:szCs w:val="24"/>
          <w:rtl/>
        </w:rPr>
        <w:t xml:space="preserve">מערך הכבישים נעמד </w:t>
      </w:r>
      <w:r w:rsidRPr="00A61790">
        <w:rPr>
          <w:rFonts w:cs="David" w:hint="cs"/>
          <w:sz w:val="24"/>
          <w:szCs w:val="24"/>
          <w:rtl/>
        </w:rPr>
        <w:t>בהיקף של</w:t>
      </w:r>
      <w:r>
        <w:rPr>
          <w:rFonts w:cs="David" w:hint="cs"/>
          <w:sz w:val="24"/>
          <w:szCs w:val="24"/>
          <w:rtl/>
        </w:rPr>
        <w:t xml:space="preserve"> כ-</w:t>
      </w:r>
      <w:r w:rsidRPr="00A61790">
        <w:rPr>
          <w:rFonts w:cs="David" w:hint="cs"/>
          <w:sz w:val="24"/>
          <w:szCs w:val="24"/>
          <w:rtl/>
        </w:rPr>
        <w:t xml:space="preserve"> 2 מיליארד שקלים </w:t>
      </w:r>
      <w:r>
        <w:rPr>
          <w:rFonts w:cs="David" w:hint="cs"/>
          <w:sz w:val="24"/>
          <w:szCs w:val="24"/>
          <w:rtl/>
        </w:rPr>
        <w:t>ה</w:t>
      </w:r>
      <w:r w:rsidRPr="00A61790">
        <w:rPr>
          <w:rFonts w:cs="David" w:hint="cs"/>
          <w:sz w:val="24"/>
          <w:szCs w:val="24"/>
          <w:rtl/>
        </w:rPr>
        <w:t>כולל הקמת</w:t>
      </w:r>
      <w:r w:rsidRPr="00A61790">
        <w:rPr>
          <w:rFonts w:cs="David"/>
          <w:sz w:val="24"/>
          <w:szCs w:val="24"/>
          <w:rtl/>
        </w:rPr>
        <w:t xml:space="preserve"> </w:t>
      </w:r>
      <w:r w:rsidRPr="00A61790">
        <w:rPr>
          <w:rFonts w:cs="David" w:hint="cs"/>
          <w:sz w:val="24"/>
          <w:szCs w:val="24"/>
          <w:rtl/>
        </w:rPr>
        <w:t>מנהרת</w:t>
      </w:r>
      <w:r w:rsidRPr="00A61790">
        <w:rPr>
          <w:rFonts w:cs="David"/>
          <w:sz w:val="24"/>
          <w:szCs w:val="24"/>
          <w:rtl/>
        </w:rPr>
        <w:t xml:space="preserve"> </w:t>
      </w:r>
      <w:r w:rsidRPr="00A61790">
        <w:rPr>
          <w:rFonts w:cs="David" w:hint="cs"/>
          <w:sz w:val="24"/>
          <w:szCs w:val="24"/>
          <w:rtl/>
        </w:rPr>
        <w:t>תשתיות</w:t>
      </w:r>
      <w:r w:rsidRPr="00A61790">
        <w:rPr>
          <w:rFonts w:cs="David"/>
          <w:sz w:val="24"/>
          <w:szCs w:val="24"/>
          <w:rtl/>
        </w:rPr>
        <w:t xml:space="preserve"> </w:t>
      </w:r>
      <w:r w:rsidRPr="00A61790">
        <w:rPr>
          <w:rFonts w:cs="David" w:hint="cs"/>
          <w:sz w:val="24"/>
          <w:szCs w:val="24"/>
          <w:rtl/>
        </w:rPr>
        <w:t>תת</w:t>
      </w:r>
      <w:r w:rsidRPr="00A61790">
        <w:rPr>
          <w:rFonts w:cs="David"/>
          <w:sz w:val="24"/>
          <w:szCs w:val="24"/>
          <w:rtl/>
        </w:rPr>
        <w:t>-</w:t>
      </w:r>
      <w:r w:rsidRPr="00A61790">
        <w:rPr>
          <w:rFonts w:cs="David" w:hint="cs"/>
          <w:sz w:val="24"/>
          <w:szCs w:val="24"/>
          <w:rtl/>
        </w:rPr>
        <w:t>קרקעית</w:t>
      </w:r>
      <w:r w:rsidRPr="00A61790">
        <w:rPr>
          <w:rFonts w:cs="David"/>
          <w:sz w:val="24"/>
          <w:szCs w:val="24"/>
          <w:rtl/>
        </w:rPr>
        <w:t xml:space="preserve"> </w:t>
      </w:r>
      <w:r w:rsidRPr="00A61790">
        <w:rPr>
          <w:rFonts w:cs="David" w:hint="cs"/>
          <w:sz w:val="24"/>
          <w:szCs w:val="24"/>
          <w:rtl/>
        </w:rPr>
        <w:t>באורך</w:t>
      </w:r>
      <w:r w:rsidRPr="00A61790">
        <w:rPr>
          <w:rFonts w:cs="David"/>
          <w:sz w:val="24"/>
          <w:szCs w:val="24"/>
          <w:rtl/>
        </w:rPr>
        <w:t xml:space="preserve"> </w:t>
      </w:r>
      <w:r w:rsidRPr="00A61790">
        <w:rPr>
          <w:rFonts w:cs="David" w:hint="cs"/>
          <w:sz w:val="24"/>
          <w:szCs w:val="24"/>
          <w:rtl/>
        </w:rPr>
        <w:t>של כ</w:t>
      </w:r>
      <w:r w:rsidRPr="00A61790">
        <w:rPr>
          <w:rFonts w:cs="David"/>
          <w:sz w:val="24"/>
          <w:szCs w:val="24"/>
          <w:rtl/>
        </w:rPr>
        <w:t>- 2,</w:t>
      </w:r>
      <w:r>
        <w:rPr>
          <w:rFonts w:cs="David" w:hint="cs"/>
          <w:sz w:val="24"/>
          <w:szCs w:val="24"/>
          <w:rtl/>
        </w:rPr>
        <w:t>2</w:t>
      </w:r>
      <w:r w:rsidRPr="00A61790">
        <w:rPr>
          <w:rFonts w:cs="David"/>
          <w:sz w:val="24"/>
          <w:szCs w:val="24"/>
          <w:rtl/>
        </w:rPr>
        <w:t xml:space="preserve">00 </w:t>
      </w:r>
      <w:r w:rsidRPr="00A61790">
        <w:rPr>
          <w:rFonts w:cs="David" w:hint="cs"/>
          <w:sz w:val="24"/>
          <w:szCs w:val="24"/>
          <w:rtl/>
        </w:rPr>
        <w:t>מ</w:t>
      </w:r>
      <w:r w:rsidRPr="00A61790">
        <w:rPr>
          <w:rFonts w:cs="David"/>
          <w:sz w:val="24"/>
          <w:szCs w:val="24"/>
          <w:rtl/>
        </w:rPr>
        <w:t>'</w:t>
      </w:r>
      <w:r w:rsidRPr="00A61790">
        <w:rPr>
          <w:rFonts w:cs="David" w:hint="cs"/>
          <w:sz w:val="24"/>
          <w:szCs w:val="24"/>
          <w:rtl/>
        </w:rPr>
        <w:t>, סלילת</w:t>
      </w:r>
      <w:r w:rsidRPr="00A61790">
        <w:rPr>
          <w:rFonts w:cs="David"/>
          <w:sz w:val="24"/>
          <w:szCs w:val="24"/>
          <w:rtl/>
        </w:rPr>
        <w:t xml:space="preserve"> </w:t>
      </w:r>
      <w:r w:rsidRPr="00A61790">
        <w:rPr>
          <w:rFonts w:cs="David" w:hint="cs"/>
          <w:sz w:val="24"/>
          <w:szCs w:val="24"/>
          <w:rtl/>
        </w:rPr>
        <w:t xml:space="preserve">כבישים, הקמת </w:t>
      </w:r>
      <w:r w:rsidR="00226C17">
        <w:rPr>
          <w:rFonts w:cs="David" w:hint="cs"/>
          <w:sz w:val="24"/>
          <w:szCs w:val="24"/>
          <w:rtl/>
        </w:rPr>
        <w:t>מסילת רכבת</w:t>
      </w:r>
      <w:r w:rsidRPr="00A61790">
        <w:rPr>
          <w:rFonts w:cs="David"/>
          <w:sz w:val="24"/>
          <w:szCs w:val="24"/>
          <w:rtl/>
        </w:rPr>
        <w:t xml:space="preserve"> </w:t>
      </w:r>
      <w:r w:rsidR="00226C17">
        <w:rPr>
          <w:rFonts w:cs="David" w:hint="cs"/>
          <w:sz w:val="24"/>
          <w:szCs w:val="24"/>
          <w:rtl/>
        </w:rPr>
        <w:t>שתתחבר</w:t>
      </w:r>
      <w:r w:rsidRPr="00A61790">
        <w:rPr>
          <w:rFonts w:cs="David"/>
          <w:sz w:val="24"/>
          <w:szCs w:val="24"/>
          <w:rtl/>
        </w:rPr>
        <w:t xml:space="preserve"> </w:t>
      </w:r>
      <w:r w:rsidRPr="00A61790">
        <w:rPr>
          <w:rFonts w:cs="David" w:hint="cs"/>
          <w:sz w:val="24"/>
          <w:szCs w:val="24"/>
          <w:rtl/>
        </w:rPr>
        <w:t>למסילת</w:t>
      </w:r>
      <w:r w:rsidRPr="00A61790">
        <w:rPr>
          <w:rFonts w:cs="David"/>
          <w:sz w:val="24"/>
          <w:szCs w:val="24"/>
          <w:rtl/>
        </w:rPr>
        <w:t xml:space="preserve"> </w:t>
      </w:r>
      <w:r w:rsidRPr="00A61790">
        <w:rPr>
          <w:rFonts w:cs="David" w:hint="cs"/>
          <w:sz w:val="24"/>
          <w:szCs w:val="24"/>
          <w:rtl/>
        </w:rPr>
        <w:t>החוף</w:t>
      </w:r>
      <w:r w:rsidRPr="00A61790">
        <w:rPr>
          <w:rFonts w:cs="David"/>
          <w:sz w:val="24"/>
          <w:szCs w:val="24"/>
          <w:rtl/>
        </w:rPr>
        <w:t xml:space="preserve"> </w:t>
      </w:r>
      <w:r w:rsidRPr="00A61790">
        <w:rPr>
          <w:rFonts w:cs="David" w:hint="cs"/>
          <w:sz w:val="24"/>
          <w:szCs w:val="24"/>
          <w:rtl/>
        </w:rPr>
        <w:t>הקיימת, מנהרה</w:t>
      </w:r>
      <w:r w:rsidRPr="00A61790">
        <w:rPr>
          <w:rFonts w:cs="David"/>
          <w:sz w:val="24"/>
          <w:szCs w:val="24"/>
          <w:rtl/>
        </w:rPr>
        <w:t xml:space="preserve"> </w:t>
      </w:r>
      <w:r w:rsidRPr="00A61790">
        <w:rPr>
          <w:rFonts w:cs="David" w:hint="cs"/>
          <w:sz w:val="24"/>
          <w:szCs w:val="24"/>
          <w:rtl/>
        </w:rPr>
        <w:t>באורך</w:t>
      </w:r>
      <w:r w:rsidRPr="00A61790">
        <w:rPr>
          <w:rFonts w:cs="David"/>
          <w:sz w:val="24"/>
          <w:szCs w:val="24"/>
          <w:rtl/>
        </w:rPr>
        <w:t xml:space="preserve"> </w:t>
      </w:r>
      <w:r w:rsidRPr="00A61790">
        <w:rPr>
          <w:rFonts w:cs="David" w:hint="cs"/>
          <w:sz w:val="24"/>
          <w:szCs w:val="24"/>
          <w:rtl/>
        </w:rPr>
        <w:t>של</w:t>
      </w:r>
      <w:r w:rsidRPr="00A61790">
        <w:rPr>
          <w:rFonts w:cs="David"/>
          <w:sz w:val="24"/>
          <w:szCs w:val="24"/>
          <w:rtl/>
        </w:rPr>
        <w:t xml:space="preserve"> </w:t>
      </w:r>
      <w:r w:rsidRPr="00A61790">
        <w:rPr>
          <w:rFonts w:cs="David" w:hint="cs"/>
          <w:sz w:val="24"/>
          <w:szCs w:val="24"/>
          <w:rtl/>
        </w:rPr>
        <w:t>כ</w:t>
      </w:r>
      <w:r w:rsidRPr="00A61790">
        <w:rPr>
          <w:rFonts w:cs="David"/>
          <w:sz w:val="24"/>
          <w:szCs w:val="24"/>
          <w:rtl/>
        </w:rPr>
        <w:t xml:space="preserve">- 100 </w:t>
      </w:r>
      <w:r w:rsidRPr="00A61790">
        <w:rPr>
          <w:rFonts w:cs="David" w:hint="cs"/>
          <w:sz w:val="24"/>
          <w:szCs w:val="24"/>
          <w:rtl/>
        </w:rPr>
        <w:t>מ</w:t>
      </w:r>
      <w:r w:rsidRPr="00A61790">
        <w:rPr>
          <w:rFonts w:cs="David"/>
          <w:sz w:val="24"/>
          <w:szCs w:val="24"/>
          <w:rtl/>
        </w:rPr>
        <w:t xml:space="preserve">' </w:t>
      </w:r>
      <w:r w:rsidRPr="00A61790">
        <w:rPr>
          <w:rFonts w:cs="David" w:hint="cs"/>
          <w:sz w:val="24"/>
          <w:szCs w:val="24"/>
          <w:rtl/>
        </w:rPr>
        <w:t>לצורך</w:t>
      </w:r>
      <w:r w:rsidRPr="00A61790">
        <w:rPr>
          <w:rFonts w:cs="David"/>
          <w:sz w:val="24"/>
          <w:szCs w:val="24"/>
          <w:rtl/>
        </w:rPr>
        <w:t xml:space="preserve"> </w:t>
      </w:r>
      <w:r w:rsidRPr="00A61790">
        <w:rPr>
          <w:rFonts w:cs="David" w:hint="cs"/>
          <w:sz w:val="24"/>
          <w:szCs w:val="24"/>
          <w:rtl/>
        </w:rPr>
        <w:t>מעבר</w:t>
      </w:r>
      <w:r w:rsidRPr="00A61790">
        <w:rPr>
          <w:rFonts w:cs="David"/>
          <w:sz w:val="24"/>
          <w:szCs w:val="24"/>
          <w:rtl/>
        </w:rPr>
        <w:t xml:space="preserve"> </w:t>
      </w:r>
      <w:r w:rsidRPr="00A61790">
        <w:rPr>
          <w:rFonts w:cs="David" w:hint="cs"/>
          <w:sz w:val="24"/>
          <w:szCs w:val="24"/>
          <w:rtl/>
        </w:rPr>
        <w:t>של</w:t>
      </w:r>
      <w:r w:rsidRPr="00A61790">
        <w:rPr>
          <w:rFonts w:cs="David"/>
          <w:sz w:val="24"/>
          <w:szCs w:val="24"/>
          <w:rtl/>
        </w:rPr>
        <w:t xml:space="preserve"> </w:t>
      </w:r>
      <w:r w:rsidRPr="00A61790">
        <w:rPr>
          <w:rFonts w:cs="David" w:hint="cs"/>
          <w:sz w:val="24"/>
          <w:szCs w:val="24"/>
          <w:rtl/>
        </w:rPr>
        <w:t>הרכבת והקמת</w:t>
      </w:r>
      <w:r w:rsidRPr="00A61790">
        <w:rPr>
          <w:rFonts w:cs="David"/>
          <w:sz w:val="24"/>
          <w:szCs w:val="24"/>
          <w:rtl/>
        </w:rPr>
        <w:t xml:space="preserve"> 7 </w:t>
      </w:r>
      <w:r w:rsidRPr="00A61790">
        <w:rPr>
          <w:rFonts w:cs="David" w:hint="cs"/>
          <w:sz w:val="24"/>
          <w:szCs w:val="24"/>
          <w:rtl/>
        </w:rPr>
        <w:t>גשרים</w:t>
      </w:r>
      <w:r w:rsidRPr="00A61790">
        <w:rPr>
          <w:rFonts w:cs="David"/>
          <w:sz w:val="24"/>
          <w:szCs w:val="24"/>
          <w:rtl/>
        </w:rPr>
        <w:t xml:space="preserve"> </w:t>
      </w:r>
      <w:r w:rsidR="00226C17">
        <w:rPr>
          <w:rFonts w:cs="David" w:hint="cs"/>
          <w:sz w:val="24"/>
          <w:szCs w:val="24"/>
          <w:rtl/>
        </w:rPr>
        <w:t>ועוד.</w:t>
      </w:r>
    </w:p>
    <w:p w:rsidR="00226C17" w:rsidRDefault="00FF77D1" w:rsidP="00226C17">
      <w:pPr>
        <w:spacing w:line="48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חברת נמלי ישראל 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רואה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יעד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מרכזי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בהנחת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התשתיות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שיתנו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מענה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לסחר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הישראלי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ויאפשרו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את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הרחבת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הפעילות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העסקית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במרחב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הנמלים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תוך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ייעול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השרשרת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הלוגיסטית</w:t>
      </w:r>
      <w:r w:rsidR="00226C17" w:rsidRPr="00226C17">
        <w:rPr>
          <w:rFonts w:cs="David"/>
          <w:sz w:val="24"/>
          <w:szCs w:val="24"/>
          <w:rtl/>
        </w:rPr>
        <w:t xml:space="preserve">. </w:t>
      </w:r>
      <w:r w:rsidR="00226C17" w:rsidRPr="00226C17">
        <w:rPr>
          <w:rFonts w:cs="David" w:hint="cs"/>
          <w:sz w:val="24"/>
          <w:szCs w:val="24"/>
          <w:rtl/>
        </w:rPr>
        <w:t>ניהול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הנכסים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בתחומי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הנמלים</w:t>
      </w:r>
      <w:r w:rsidR="00226C17" w:rsidRPr="00226C17">
        <w:rPr>
          <w:rFonts w:cs="David"/>
          <w:sz w:val="24"/>
          <w:szCs w:val="24"/>
          <w:rtl/>
        </w:rPr>
        <w:t xml:space="preserve"> , </w:t>
      </w:r>
      <w:r w:rsidR="00226C17" w:rsidRPr="00226C17">
        <w:rPr>
          <w:rFonts w:cs="David" w:hint="cs"/>
          <w:sz w:val="24"/>
          <w:szCs w:val="24"/>
          <w:rtl/>
        </w:rPr>
        <w:t>כולל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גם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תכנון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והקצאה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של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נכסים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הדרושים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להמשך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הפעילות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הנמלית</w:t>
      </w:r>
      <w:r w:rsidR="00226C17" w:rsidRPr="00226C17">
        <w:rPr>
          <w:rFonts w:cs="David"/>
          <w:sz w:val="24"/>
          <w:szCs w:val="24"/>
          <w:rtl/>
        </w:rPr>
        <w:t xml:space="preserve">, </w:t>
      </w:r>
      <w:r w:rsidR="00226C17" w:rsidRPr="00226C17">
        <w:rPr>
          <w:rFonts w:cs="David" w:hint="cs"/>
          <w:sz w:val="24"/>
          <w:szCs w:val="24"/>
          <w:rtl/>
        </w:rPr>
        <w:t>בראייה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משקית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ולאומית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ארוכת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טווח</w:t>
      </w:r>
      <w:r w:rsidR="00226C17" w:rsidRPr="00226C17">
        <w:rPr>
          <w:rFonts w:cs="David"/>
          <w:sz w:val="24"/>
          <w:szCs w:val="24"/>
          <w:rtl/>
        </w:rPr>
        <w:t xml:space="preserve">. </w:t>
      </w:r>
      <w:r w:rsidR="00226C17" w:rsidRPr="00226C17">
        <w:rPr>
          <w:rFonts w:cs="David" w:hint="cs"/>
          <w:sz w:val="24"/>
          <w:szCs w:val="24"/>
          <w:rtl/>
        </w:rPr>
        <w:t>החברה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מעמידה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לשימוש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חברות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הנמל</w:t>
      </w:r>
      <w:r w:rsidR="00226C17" w:rsidRPr="00226C17">
        <w:rPr>
          <w:rFonts w:cs="David"/>
          <w:sz w:val="24"/>
          <w:szCs w:val="24"/>
          <w:rtl/>
        </w:rPr>
        <w:t xml:space="preserve">, </w:t>
      </w:r>
      <w:r w:rsidR="00226C17" w:rsidRPr="00226C17">
        <w:rPr>
          <w:rFonts w:cs="David" w:hint="cs"/>
          <w:sz w:val="24"/>
          <w:szCs w:val="24"/>
          <w:rtl/>
        </w:rPr>
        <w:t>לתאגידים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המורשים</w:t>
      </w:r>
      <w:r w:rsidR="00226C17" w:rsidRPr="00226C17">
        <w:rPr>
          <w:rFonts w:cs="David"/>
          <w:sz w:val="24"/>
          <w:szCs w:val="24"/>
          <w:rtl/>
        </w:rPr>
        <w:t xml:space="preserve">, </w:t>
      </w:r>
      <w:r w:rsidR="00226C17" w:rsidRPr="00226C17">
        <w:rPr>
          <w:rFonts w:cs="David" w:hint="cs"/>
          <w:sz w:val="24"/>
          <w:szCs w:val="24"/>
          <w:rtl/>
        </w:rPr>
        <w:t>ולגורמים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שונים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את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המקרקעין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ו</w:t>
      </w:r>
      <w:r w:rsidR="00226C17" w:rsidRPr="00226C17">
        <w:rPr>
          <w:rFonts w:cs="David"/>
          <w:sz w:val="24"/>
          <w:szCs w:val="24"/>
          <w:rtl/>
        </w:rPr>
        <w:t>/</w:t>
      </w:r>
      <w:r w:rsidR="00226C17" w:rsidRPr="00226C17">
        <w:rPr>
          <w:rFonts w:cs="David" w:hint="cs"/>
          <w:sz w:val="24"/>
          <w:szCs w:val="24"/>
          <w:rtl/>
        </w:rPr>
        <w:t>או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המתקנים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הנדרשים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להפעלת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המערכת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הנמלית</w:t>
      </w:r>
      <w:r w:rsidR="00226C17" w:rsidRPr="00226C17">
        <w:rPr>
          <w:rFonts w:cs="David"/>
          <w:sz w:val="24"/>
          <w:szCs w:val="24"/>
          <w:rtl/>
        </w:rPr>
        <w:t xml:space="preserve">, </w:t>
      </w:r>
      <w:r w:rsidR="00226C17" w:rsidRPr="00226C17">
        <w:rPr>
          <w:rFonts w:cs="David" w:hint="cs"/>
          <w:sz w:val="24"/>
          <w:szCs w:val="24"/>
          <w:rtl/>
        </w:rPr>
        <w:t>מכשירה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שטחים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לוגיסטיים</w:t>
      </w:r>
      <w:r w:rsidR="00226C17" w:rsidRPr="00226C17">
        <w:rPr>
          <w:rFonts w:cs="David"/>
          <w:sz w:val="24"/>
          <w:szCs w:val="24"/>
          <w:rtl/>
        </w:rPr>
        <w:t xml:space="preserve">  </w:t>
      </w:r>
      <w:r w:rsidR="00226C17" w:rsidRPr="00226C17">
        <w:rPr>
          <w:rFonts w:cs="David" w:hint="cs"/>
          <w:sz w:val="24"/>
          <w:szCs w:val="24"/>
          <w:rtl/>
        </w:rPr>
        <w:t>בעורף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הנמלים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ואף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הקימה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את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פארק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נמלי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ישראל</w:t>
      </w:r>
      <w:r w:rsidR="00226C17" w:rsidRPr="00226C17">
        <w:rPr>
          <w:rFonts w:cs="David"/>
          <w:sz w:val="24"/>
          <w:szCs w:val="24"/>
          <w:rtl/>
        </w:rPr>
        <w:t xml:space="preserve"> - </w:t>
      </w:r>
      <w:r w:rsidR="00226C17" w:rsidRPr="00226C17">
        <w:rPr>
          <w:rFonts w:cs="David" w:hint="cs"/>
          <w:sz w:val="24"/>
          <w:szCs w:val="24"/>
          <w:rtl/>
        </w:rPr>
        <w:t>פארק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תעשייה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ולוגיסטיקה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 w:rsidRPr="00226C17">
        <w:rPr>
          <w:rFonts w:cs="David" w:hint="cs"/>
          <w:sz w:val="24"/>
          <w:szCs w:val="24"/>
          <w:rtl/>
        </w:rPr>
        <w:t>חדש</w:t>
      </w:r>
      <w:r w:rsidR="00226C17">
        <w:rPr>
          <w:rFonts w:cs="David" w:hint="cs"/>
          <w:sz w:val="24"/>
          <w:szCs w:val="24"/>
          <w:rtl/>
        </w:rPr>
        <w:t xml:space="preserve"> ומתקדם</w:t>
      </w:r>
      <w:r w:rsidR="00226C17" w:rsidRPr="00226C17">
        <w:rPr>
          <w:rFonts w:cs="David"/>
          <w:sz w:val="24"/>
          <w:szCs w:val="24"/>
          <w:rtl/>
        </w:rPr>
        <w:t xml:space="preserve"> </w:t>
      </w:r>
      <w:r w:rsidR="00226C17">
        <w:rPr>
          <w:rFonts w:cs="David" w:hint="cs"/>
          <w:sz w:val="24"/>
          <w:szCs w:val="24"/>
          <w:rtl/>
        </w:rPr>
        <w:t xml:space="preserve">בעורף הנמלים באשדוד. </w:t>
      </w:r>
    </w:p>
    <w:p w:rsidR="00316387" w:rsidRPr="00030558" w:rsidRDefault="00316387" w:rsidP="00FF77D1">
      <w:pPr>
        <w:spacing w:line="48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חברת נמלי ישראל בנתה מערך נמלי נרחב, איכותי ומתקדם שיוכל לתת את </w:t>
      </w:r>
      <w:r w:rsidRPr="00316387">
        <w:rPr>
          <w:rFonts w:cs="David" w:hint="cs"/>
          <w:sz w:val="24"/>
          <w:szCs w:val="24"/>
          <w:rtl/>
        </w:rPr>
        <w:t>המענה</w:t>
      </w:r>
      <w:r w:rsidRPr="00316387">
        <w:rPr>
          <w:rFonts w:cs="David"/>
          <w:sz w:val="24"/>
          <w:szCs w:val="24"/>
          <w:rtl/>
        </w:rPr>
        <w:t xml:space="preserve"> </w:t>
      </w:r>
      <w:r w:rsidRPr="00316387">
        <w:rPr>
          <w:rFonts w:cs="David" w:hint="cs"/>
          <w:sz w:val="24"/>
          <w:szCs w:val="24"/>
          <w:rtl/>
        </w:rPr>
        <w:t>הטוב</w:t>
      </w:r>
      <w:r w:rsidRPr="00316387">
        <w:rPr>
          <w:rFonts w:cs="David"/>
          <w:sz w:val="24"/>
          <w:szCs w:val="24"/>
          <w:rtl/>
        </w:rPr>
        <w:t xml:space="preserve"> </w:t>
      </w:r>
      <w:r w:rsidRPr="00316387">
        <w:rPr>
          <w:rFonts w:cs="David" w:hint="cs"/>
          <w:sz w:val="24"/>
          <w:szCs w:val="24"/>
          <w:rtl/>
        </w:rPr>
        <w:t>ביותר</w:t>
      </w:r>
      <w:r w:rsidRPr="00316387">
        <w:rPr>
          <w:rFonts w:cs="David"/>
          <w:sz w:val="24"/>
          <w:szCs w:val="24"/>
          <w:rtl/>
        </w:rPr>
        <w:t xml:space="preserve"> </w:t>
      </w:r>
      <w:r w:rsidRPr="00316387">
        <w:rPr>
          <w:rFonts w:cs="David" w:hint="cs"/>
          <w:sz w:val="24"/>
          <w:szCs w:val="24"/>
          <w:rtl/>
        </w:rPr>
        <w:t>לצרכי</w:t>
      </w:r>
      <w:r w:rsidRPr="00316387">
        <w:rPr>
          <w:rFonts w:cs="David"/>
          <w:sz w:val="24"/>
          <w:szCs w:val="24"/>
          <w:rtl/>
        </w:rPr>
        <w:t xml:space="preserve"> </w:t>
      </w:r>
      <w:r w:rsidRPr="00316387">
        <w:rPr>
          <w:rFonts w:cs="David" w:hint="cs"/>
          <w:sz w:val="24"/>
          <w:szCs w:val="24"/>
          <w:rtl/>
        </w:rPr>
        <w:t>המשק</w:t>
      </w:r>
      <w:r w:rsidRPr="00316387">
        <w:rPr>
          <w:rFonts w:cs="David"/>
          <w:sz w:val="24"/>
          <w:szCs w:val="24"/>
          <w:rtl/>
        </w:rPr>
        <w:t xml:space="preserve"> </w:t>
      </w:r>
      <w:r w:rsidRPr="00316387">
        <w:rPr>
          <w:rFonts w:cs="David" w:hint="cs"/>
          <w:sz w:val="24"/>
          <w:szCs w:val="24"/>
          <w:rtl/>
        </w:rPr>
        <w:t>בראיית</w:t>
      </w:r>
      <w:r w:rsidRPr="00316387">
        <w:rPr>
          <w:rFonts w:cs="David"/>
          <w:sz w:val="24"/>
          <w:szCs w:val="24"/>
          <w:rtl/>
        </w:rPr>
        <w:t xml:space="preserve"> </w:t>
      </w:r>
      <w:r w:rsidRPr="00316387">
        <w:rPr>
          <w:rFonts w:cs="David" w:hint="cs"/>
          <w:sz w:val="24"/>
          <w:szCs w:val="24"/>
          <w:rtl/>
        </w:rPr>
        <w:t>הדורות</w:t>
      </w:r>
      <w:r w:rsidRPr="00316387">
        <w:rPr>
          <w:rFonts w:cs="David"/>
          <w:sz w:val="24"/>
          <w:szCs w:val="24"/>
          <w:rtl/>
        </w:rPr>
        <w:t xml:space="preserve"> </w:t>
      </w:r>
      <w:r w:rsidRPr="00316387">
        <w:rPr>
          <w:rFonts w:cs="David" w:hint="cs"/>
          <w:sz w:val="24"/>
          <w:szCs w:val="24"/>
          <w:rtl/>
        </w:rPr>
        <w:t>באים</w:t>
      </w:r>
      <w:r w:rsidRPr="00316387">
        <w:rPr>
          <w:rFonts w:cs="David"/>
          <w:sz w:val="24"/>
          <w:szCs w:val="24"/>
          <w:rtl/>
        </w:rPr>
        <w:t xml:space="preserve"> </w:t>
      </w:r>
      <w:r w:rsidRPr="00316387">
        <w:rPr>
          <w:rFonts w:cs="David" w:hint="cs"/>
          <w:sz w:val="24"/>
          <w:szCs w:val="24"/>
          <w:rtl/>
        </w:rPr>
        <w:t>ולמצות</w:t>
      </w:r>
      <w:r w:rsidRPr="00316387">
        <w:rPr>
          <w:rFonts w:cs="David"/>
          <w:sz w:val="24"/>
          <w:szCs w:val="24"/>
          <w:rtl/>
        </w:rPr>
        <w:t xml:space="preserve"> </w:t>
      </w:r>
      <w:r w:rsidRPr="00316387">
        <w:rPr>
          <w:rFonts w:cs="David" w:hint="cs"/>
          <w:sz w:val="24"/>
          <w:szCs w:val="24"/>
          <w:rtl/>
        </w:rPr>
        <w:t>באופן</w:t>
      </w:r>
      <w:r w:rsidRPr="00316387">
        <w:rPr>
          <w:rFonts w:cs="David"/>
          <w:sz w:val="24"/>
          <w:szCs w:val="24"/>
          <w:rtl/>
        </w:rPr>
        <w:t xml:space="preserve"> </w:t>
      </w:r>
      <w:r w:rsidRPr="00316387">
        <w:rPr>
          <w:rFonts w:cs="David" w:hint="cs"/>
          <w:sz w:val="24"/>
          <w:szCs w:val="24"/>
          <w:rtl/>
        </w:rPr>
        <w:t>המקסימאלי</w:t>
      </w:r>
      <w:r w:rsidRPr="00316387">
        <w:rPr>
          <w:rFonts w:cs="David"/>
          <w:sz w:val="24"/>
          <w:szCs w:val="24"/>
          <w:rtl/>
        </w:rPr>
        <w:t xml:space="preserve"> </w:t>
      </w:r>
      <w:r w:rsidRPr="00316387">
        <w:rPr>
          <w:rFonts w:cs="David" w:hint="cs"/>
          <w:sz w:val="24"/>
          <w:szCs w:val="24"/>
          <w:rtl/>
        </w:rPr>
        <w:t>את</w:t>
      </w:r>
      <w:r w:rsidRPr="00316387">
        <w:rPr>
          <w:rFonts w:cs="David"/>
          <w:sz w:val="24"/>
          <w:szCs w:val="24"/>
          <w:rtl/>
        </w:rPr>
        <w:t xml:space="preserve"> </w:t>
      </w:r>
      <w:r w:rsidRPr="00316387">
        <w:rPr>
          <w:rFonts w:cs="David" w:hint="cs"/>
          <w:sz w:val="24"/>
          <w:szCs w:val="24"/>
          <w:rtl/>
        </w:rPr>
        <w:t>הפוטנציאל</w:t>
      </w:r>
      <w:r w:rsidRPr="00316387">
        <w:rPr>
          <w:rFonts w:cs="David"/>
          <w:sz w:val="24"/>
          <w:szCs w:val="24"/>
          <w:rtl/>
        </w:rPr>
        <w:t xml:space="preserve"> </w:t>
      </w:r>
      <w:r w:rsidRPr="00316387">
        <w:rPr>
          <w:rFonts w:cs="David" w:hint="cs"/>
          <w:sz w:val="24"/>
          <w:szCs w:val="24"/>
          <w:rtl/>
        </w:rPr>
        <w:t>הטמון</w:t>
      </w:r>
      <w:r w:rsidRPr="00316387">
        <w:rPr>
          <w:rFonts w:cs="David"/>
          <w:sz w:val="24"/>
          <w:szCs w:val="24"/>
          <w:rtl/>
        </w:rPr>
        <w:t xml:space="preserve"> </w:t>
      </w:r>
      <w:r w:rsidRPr="00316387">
        <w:rPr>
          <w:rFonts w:cs="David" w:hint="cs"/>
          <w:sz w:val="24"/>
          <w:szCs w:val="24"/>
          <w:rtl/>
        </w:rPr>
        <w:t>במיקומה</w:t>
      </w:r>
      <w:r w:rsidRPr="00316387">
        <w:rPr>
          <w:rFonts w:cs="David"/>
          <w:sz w:val="24"/>
          <w:szCs w:val="24"/>
          <w:rtl/>
        </w:rPr>
        <w:t xml:space="preserve"> </w:t>
      </w:r>
      <w:r w:rsidRPr="00316387">
        <w:rPr>
          <w:rFonts w:cs="David" w:hint="cs"/>
          <w:sz w:val="24"/>
          <w:szCs w:val="24"/>
          <w:rtl/>
        </w:rPr>
        <w:t>האסטרטגי</w:t>
      </w:r>
      <w:r w:rsidRPr="00316387">
        <w:rPr>
          <w:rFonts w:cs="David"/>
          <w:sz w:val="24"/>
          <w:szCs w:val="24"/>
          <w:rtl/>
        </w:rPr>
        <w:t xml:space="preserve"> </w:t>
      </w:r>
      <w:r w:rsidRPr="00316387">
        <w:rPr>
          <w:rFonts w:cs="David" w:hint="cs"/>
          <w:sz w:val="24"/>
          <w:szCs w:val="24"/>
          <w:rtl/>
        </w:rPr>
        <w:t>של</w:t>
      </w:r>
      <w:r w:rsidRPr="00316387">
        <w:rPr>
          <w:rFonts w:cs="David"/>
          <w:sz w:val="24"/>
          <w:szCs w:val="24"/>
          <w:rtl/>
        </w:rPr>
        <w:t xml:space="preserve"> </w:t>
      </w:r>
      <w:r w:rsidRPr="00316387">
        <w:rPr>
          <w:rFonts w:cs="David" w:hint="cs"/>
          <w:sz w:val="24"/>
          <w:szCs w:val="24"/>
          <w:rtl/>
        </w:rPr>
        <w:t>ישראל</w:t>
      </w:r>
      <w:r w:rsidRPr="00316387">
        <w:rPr>
          <w:rFonts w:cs="David"/>
          <w:sz w:val="24"/>
          <w:szCs w:val="24"/>
          <w:rtl/>
        </w:rPr>
        <w:t>..</w:t>
      </w:r>
    </w:p>
    <w:p w:rsidR="00030558" w:rsidRPr="00030558" w:rsidRDefault="00030558" w:rsidP="00030558">
      <w:pPr>
        <w:spacing w:line="480" w:lineRule="auto"/>
        <w:rPr>
          <w:rFonts w:cs="David"/>
          <w:sz w:val="24"/>
          <w:szCs w:val="24"/>
          <w:rtl/>
        </w:rPr>
      </w:pPr>
    </w:p>
    <w:p w:rsidR="00030558" w:rsidRPr="00030558" w:rsidRDefault="00030558" w:rsidP="00030558">
      <w:pPr>
        <w:spacing w:line="480" w:lineRule="auto"/>
        <w:rPr>
          <w:rFonts w:cs="David"/>
          <w:sz w:val="24"/>
          <w:szCs w:val="24"/>
          <w:rtl/>
        </w:rPr>
      </w:pPr>
    </w:p>
    <w:p w:rsidR="00030558" w:rsidRPr="00030558" w:rsidRDefault="00030558" w:rsidP="00030558">
      <w:pPr>
        <w:spacing w:line="480" w:lineRule="auto"/>
        <w:rPr>
          <w:rFonts w:cs="David"/>
          <w:sz w:val="24"/>
          <w:szCs w:val="24"/>
          <w:rtl/>
        </w:rPr>
      </w:pPr>
    </w:p>
    <w:p w:rsidR="00030558" w:rsidRPr="00030558" w:rsidRDefault="00030558" w:rsidP="00030558">
      <w:pPr>
        <w:spacing w:line="480" w:lineRule="auto"/>
        <w:rPr>
          <w:rFonts w:cs="David"/>
          <w:sz w:val="24"/>
          <w:szCs w:val="24"/>
          <w:rtl/>
        </w:rPr>
      </w:pPr>
    </w:p>
    <w:p w:rsidR="00154372" w:rsidRPr="00030558" w:rsidRDefault="00154372" w:rsidP="00030558">
      <w:pPr>
        <w:spacing w:line="480" w:lineRule="auto"/>
        <w:rPr>
          <w:rFonts w:cs="David"/>
          <w:sz w:val="24"/>
          <w:szCs w:val="24"/>
          <w:rtl/>
        </w:rPr>
      </w:pPr>
    </w:p>
    <w:p w:rsidR="00154372" w:rsidRPr="00030558" w:rsidRDefault="00154372" w:rsidP="00030558">
      <w:pPr>
        <w:spacing w:line="480" w:lineRule="auto"/>
        <w:rPr>
          <w:rFonts w:cs="David"/>
          <w:sz w:val="24"/>
          <w:szCs w:val="24"/>
        </w:rPr>
      </w:pPr>
    </w:p>
    <w:sectPr w:rsidR="00154372" w:rsidRPr="00030558" w:rsidSect="006643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72"/>
    <w:rsid w:val="00030558"/>
    <w:rsid w:val="00154372"/>
    <w:rsid w:val="00185CBC"/>
    <w:rsid w:val="002265BC"/>
    <w:rsid w:val="00226C17"/>
    <w:rsid w:val="00237550"/>
    <w:rsid w:val="002737B5"/>
    <w:rsid w:val="002841EC"/>
    <w:rsid w:val="002A25CE"/>
    <w:rsid w:val="002D380F"/>
    <w:rsid w:val="00316387"/>
    <w:rsid w:val="00335ADD"/>
    <w:rsid w:val="003A3ABE"/>
    <w:rsid w:val="003E3190"/>
    <w:rsid w:val="004048F3"/>
    <w:rsid w:val="004C172D"/>
    <w:rsid w:val="00500672"/>
    <w:rsid w:val="00616BA6"/>
    <w:rsid w:val="006643EC"/>
    <w:rsid w:val="00703072"/>
    <w:rsid w:val="009E31CB"/>
    <w:rsid w:val="00AA56B1"/>
    <w:rsid w:val="00AF7E7C"/>
    <w:rsid w:val="00CD0272"/>
    <w:rsid w:val="00CE1656"/>
    <w:rsid w:val="00DA2AA3"/>
    <w:rsid w:val="00EA5733"/>
    <w:rsid w:val="00EB7830"/>
    <w:rsid w:val="00F16E23"/>
    <w:rsid w:val="00F36649"/>
    <w:rsid w:val="00F64A19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FF645"/>
  <w15:chartTrackingRefBased/>
  <w15:docId w15:val="{FED3E93C-8A5F-4EF7-A604-8F77E822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19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3E319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E4C5E-0AA8-47CC-B8A7-106EE81F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4389</TotalTime>
  <Pages>1</Pages>
  <Words>430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Tzitrom</dc:creator>
  <cp:keywords/>
  <dc:description/>
  <cp:lastModifiedBy>Noah Tzitrom</cp:lastModifiedBy>
  <cp:revision>4</cp:revision>
  <cp:lastPrinted>2021-11-17T09:42:00Z</cp:lastPrinted>
  <dcterms:created xsi:type="dcterms:W3CDTF">2021-11-17T09:02:00Z</dcterms:created>
  <dcterms:modified xsi:type="dcterms:W3CDTF">2021-11-17T09:07:00Z</dcterms:modified>
</cp:coreProperties>
</file>